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CCBF8" w14:textId="77777777" w:rsidR="00A043F8" w:rsidRDefault="00A043F8" w:rsidP="005545AF">
      <w:pPr>
        <w:widowControl/>
        <w:ind w:left="240" w:hangingChars="100" w:hanging="240"/>
        <w:jc w:val="left"/>
        <w:rPr>
          <w:rFonts w:ascii="Helvetica" w:eastAsia="ＭＳ Ｐゴシック" w:hAnsi="Helvetica" w:cs="ＭＳ Ｐゴシック" w:hint="eastAsia"/>
          <w:color w:val="000000"/>
          <w:kern w:val="0"/>
          <w:sz w:val="24"/>
        </w:rPr>
      </w:pPr>
      <w:r>
        <w:rPr>
          <w:rFonts w:ascii="Helvetica" w:eastAsia="ＭＳ Ｐゴシック" w:hAnsi="Helvetica" w:cs="ＭＳ Ｐゴシック"/>
          <w:color w:val="000000"/>
          <w:kern w:val="0"/>
          <w:sz w:val="24"/>
        </w:rPr>
        <w:t>2020</w:t>
      </w:r>
      <w:r>
        <w:rPr>
          <w:rFonts w:ascii="Helvetica" w:eastAsia="ＭＳ Ｐゴシック" w:hAnsi="Helvetica" w:cs="ＭＳ Ｐゴシック" w:hint="eastAsia"/>
          <w:color w:val="000000"/>
          <w:kern w:val="0"/>
          <w:sz w:val="24"/>
        </w:rPr>
        <w:t>年</w:t>
      </w:r>
      <w:r>
        <w:rPr>
          <w:rFonts w:ascii="Helvetica" w:eastAsia="ＭＳ Ｐゴシック" w:hAnsi="Helvetica" w:cs="ＭＳ Ｐゴシック"/>
          <w:color w:val="000000"/>
          <w:kern w:val="0"/>
          <w:sz w:val="24"/>
        </w:rPr>
        <w:t>12</w:t>
      </w:r>
      <w:r>
        <w:rPr>
          <w:rFonts w:ascii="Helvetica" w:eastAsia="ＭＳ Ｐゴシック" w:hAnsi="Helvetica" w:cs="ＭＳ Ｐゴシック" w:hint="eastAsia"/>
          <w:color w:val="000000"/>
          <w:kern w:val="0"/>
          <w:sz w:val="24"/>
        </w:rPr>
        <w:t>月</w:t>
      </w:r>
      <w:r>
        <w:rPr>
          <w:rFonts w:ascii="Helvetica" w:eastAsia="ＭＳ Ｐゴシック" w:hAnsi="Helvetica" w:cs="ＭＳ Ｐゴシック"/>
          <w:color w:val="000000"/>
          <w:kern w:val="0"/>
          <w:sz w:val="24"/>
        </w:rPr>
        <w:t>22</w:t>
      </w:r>
      <w:r>
        <w:rPr>
          <w:rFonts w:ascii="Helvetica" w:eastAsia="ＭＳ Ｐゴシック" w:hAnsi="Helvetica" w:cs="ＭＳ Ｐゴシック" w:hint="eastAsia"/>
          <w:color w:val="000000"/>
          <w:kern w:val="0"/>
          <w:sz w:val="24"/>
        </w:rPr>
        <w:t>日配信</w:t>
      </w:r>
      <w:bookmarkStart w:id="0" w:name="_GoBack"/>
      <w:bookmarkEnd w:id="0"/>
    </w:p>
    <w:p w14:paraId="4D49D3B7" w14:textId="77777777" w:rsidR="005545AF" w:rsidRDefault="005545AF" w:rsidP="005545AF">
      <w:pPr>
        <w:widowControl/>
        <w:ind w:left="240" w:hangingChars="100" w:hanging="240"/>
        <w:jc w:val="left"/>
        <w:rPr>
          <w:rFonts w:ascii="Helvetica" w:eastAsia="ＭＳ Ｐゴシック" w:hAnsi="Helvetica" w:cs="ＭＳ Ｐゴシック"/>
          <w:color w:val="000000"/>
          <w:kern w:val="0"/>
          <w:sz w:val="24"/>
        </w:rPr>
      </w:pPr>
      <w:r w:rsidRPr="005545AF">
        <w:rPr>
          <w:rFonts w:ascii="Helvetica" w:eastAsia="ＭＳ Ｐゴシック" w:hAnsi="Helvetica" w:cs="ＭＳ Ｐゴシック"/>
          <w:color w:val="000000"/>
          <w:kern w:val="0"/>
          <w:sz w:val="24"/>
        </w:rPr>
        <w:t>159</w:t>
      </w:r>
      <w:r w:rsidRPr="005545AF">
        <w:rPr>
          <w:rFonts w:ascii="Helvetica" w:eastAsia="ＭＳ Ｐゴシック" w:hAnsi="Helvetica" w:cs="ＭＳ Ｐゴシック"/>
          <w:color w:val="000000"/>
          <w:kern w:val="0"/>
          <w:sz w:val="24"/>
        </w:rPr>
        <w:t>自治体を含む</w:t>
      </w:r>
      <w:r w:rsidRPr="005545AF">
        <w:rPr>
          <w:rFonts w:ascii="Helvetica" w:eastAsia="ＭＳ Ｐゴシック" w:hAnsi="Helvetica" w:cs="ＭＳ Ｐゴシック"/>
          <w:color w:val="000000"/>
          <w:kern w:val="0"/>
          <w:sz w:val="24"/>
        </w:rPr>
        <w:t>3865</w:t>
      </w:r>
      <w:r w:rsidRPr="005545AF">
        <w:rPr>
          <w:rFonts w:ascii="Helvetica" w:eastAsia="ＭＳ Ｐゴシック" w:hAnsi="Helvetica" w:cs="ＭＳ Ｐゴシック"/>
          <w:color w:val="000000"/>
          <w:kern w:val="0"/>
          <w:sz w:val="24"/>
        </w:rPr>
        <w:t>名のタバコ対策担当者様、</w:t>
      </w:r>
      <w:r>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EBTC</w:t>
      </w:r>
      <w:r w:rsidRPr="005545AF">
        <w:rPr>
          <w:rFonts w:ascii="Helvetica" w:eastAsia="ＭＳ Ｐゴシック" w:hAnsi="Helvetica" w:cs="ＭＳ Ｐゴシック"/>
          <w:color w:val="000000"/>
          <w:kern w:val="0"/>
          <w:sz w:val="24"/>
        </w:rPr>
        <w:t>会員、名刺交換・講演・原稿依頼をされた方へ</w:t>
      </w:r>
      <w:r w:rsidRPr="005545AF">
        <w:rPr>
          <w:rFonts w:ascii="Helvetica" w:eastAsia="ＭＳ Ｐゴシック" w:hAnsi="Helvetica" w:cs="ＭＳ Ｐゴシック"/>
          <w:color w:val="000000"/>
          <w:kern w:val="0"/>
          <w:sz w:val="24"/>
        </w:rPr>
        <w:t xml:space="preserve">  3201-3865</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 xml:space="preserve">　産業医科大学　大和より</w:t>
      </w:r>
      <w:r>
        <w:rPr>
          <w:rFonts w:ascii="Helvetica" w:eastAsia="ＭＳ Ｐゴシック" w:hAnsi="Helvetica" w:cs="ＭＳ Ｐゴシック"/>
          <w:color w:val="000000"/>
          <w:kern w:val="0"/>
          <w:sz w:val="24"/>
        </w:rPr>
        <w:br/>
      </w:r>
      <w:r>
        <w:rPr>
          <w:rFonts w:ascii="Helvetica" w:eastAsia="ＭＳ Ｐゴシック" w:hAnsi="Helvetica" w:cs="ＭＳ Ｐゴシック" w:hint="eastAsia"/>
          <w:color w:val="000000"/>
          <w:kern w:val="0"/>
          <w:sz w:val="24"/>
        </w:rPr>
        <w:t xml:space="preserve">　　　　</w:t>
      </w:r>
      <w:r w:rsidRPr="005545AF">
        <w:rPr>
          <w:rFonts w:ascii="Helvetica" w:eastAsia="ＭＳ Ｐゴシック" w:hAnsi="Helvetica" w:cs="ＭＳ Ｐゴシック"/>
          <w:color w:val="000000"/>
          <w:kern w:val="0"/>
          <w:sz w:val="24"/>
        </w:rPr>
        <w:t>（知人への転送・拡散・紹介歓迎。不要の方は「不要」とお返事下さい）</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１）小中高に「受動喫煙、三次喫煙、加熱式タバコの危険」の壁新聞</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 xml:space="preserve">　健学社から全国に小学生用のクイズ編、コタエ編、中高生用のビジュアル編</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 xml:space="preserve">　として</w:t>
      </w:r>
      <w:r w:rsidRPr="005545AF">
        <w:rPr>
          <w:rFonts w:ascii="Helvetica" w:eastAsia="ＭＳ Ｐゴシック" w:hAnsi="Helvetica" w:cs="ＭＳ Ｐゴシック"/>
          <w:color w:val="000000"/>
          <w:kern w:val="0"/>
          <w:sz w:val="24"/>
        </w:rPr>
        <w:t>12</w:t>
      </w:r>
      <w:r w:rsidRPr="005545AF">
        <w:rPr>
          <w:rFonts w:ascii="Helvetica" w:eastAsia="ＭＳ Ｐゴシック" w:hAnsi="Helvetica" w:cs="ＭＳ Ｐゴシック"/>
          <w:color w:val="000000"/>
          <w:kern w:val="0"/>
          <w:sz w:val="24"/>
        </w:rPr>
        <w:t>月末まで掲示されていると思います。</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 xml:space="preserve">　お子さんやお孫さんが学校に通われている方は、お尋ね下さい。</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 xml:space="preserve">　教員向けの教本も配付されております（健学社）。</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 xml:space="preserve">　</w:t>
      </w:r>
    </w:p>
    <w:p w14:paraId="244BFF87" w14:textId="77777777" w:rsidR="005545AF" w:rsidRDefault="005545AF" w:rsidP="005545AF">
      <w:pPr>
        <w:widowControl/>
        <w:jc w:val="left"/>
        <w:rPr>
          <w:rFonts w:ascii="Helvetica" w:eastAsia="ＭＳ Ｐゴシック" w:hAnsi="Helvetica" w:cs="ＭＳ Ｐゴシック"/>
          <w:color w:val="000000"/>
          <w:kern w:val="0"/>
          <w:sz w:val="24"/>
        </w:rPr>
      </w:pPr>
      <w:r w:rsidRPr="005545AF">
        <w:rPr>
          <w:rFonts w:ascii="Helvetica" w:eastAsia="ＭＳ Ｐゴシック" w:hAnsi="Helvetica" w:cs="ＭＳ Ｐゴシック"/>
          <w:noProof/>
          <w:color w:val="000000"/>
          <w:kern w:val="0"/>
          <w:sz w:val="24"/>
        </w:rPr>
        <w:drawing>
          <wp:inline distT="0" distB="0" distL="0" distR="0" wp14:anchorId="1CF1F31A" wp14:editId="0907ECF6">
            <wp:extent cx="5400040" cy="4050030"/>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4050030"/>
                    </a:xfrm>
                    <a:prstGeom prst="rect">
                      <a:avLst/>
                    </a:prstGeom>
                  </pic:spPr>
                </pic:pic>
              </a:graphicData>
            </a:graphic>
          </wp:inline>
        </w:drawing>
      </w:r>
      <w:r w:rsidRPr="005545AF">
        <w:rPr>
          <w:rFonts w:ascii="Helvetica" w:eastAsia="ＭＳ Ｐゴシック" w:hAnsi="Helvetica" w:cs="ＭＳ Ｐゴシック"/>
          <w:color w:val="000000"/>
          <w:kern w:val="0"/>
          <w:sz w:val="24"/>
        </w:rPr>
        <w:br/>
      </w:r>
    </w:p>
    <w:p w14:paraId="1296B50A" w14:textId="77777777" w:rsidR="005545AF" w:rsidRDefault="005545AF" w:rsidP="005545AF">
      <w:pPr>
        <w:widowControl/>
        <w:jc w:val="left"/>
        <w:rPr>
          <w:rFonts w:ascii="Helvetica" w:eastAsia="ＭＳ Ｐゴシック" w:hAnsi="Helvetica" w:cs="ＭＳ Ｐゴシック"/>
          <w:color w:val="000000"/>
          <w:kern w:val="0"/>
          <w:sz w:val="24"/>
        </w:rPr>
      </w:pPr>
    </w:p>
    <w:p w14:paraId="3AABEFB0" w14:textId="77777777" w:rsidR="005545AF" w:rsidRPr="005545AF" w:rsidRDefault="005545AF" w:rsidP="005545AF">
      <w:pPr>
        <w:widowControl/>
        <w:jc w:val="left"/>
        <w:rPr>
          <w:rFonts w:ascii="Helvetica" w:eastAsia="ＭＳ Ｐゴシック" w:hAnsi="Helvetica" w:cs="ＭＳ Ｐゴシック"/>
          <w:color w:val="000000"/>
          <w:kern w:val="0"/>
          <w:sz w:val="24"/>
        </w:rPr>
      </w:pPr>
      <w:r w:rsidRPr="005545AF">
        <w:rPr>
          <w:rFonts w:ascii="Helvetica" w:eastAsia="ＭＳ Ｐゴシック" w:hAnsi="Helvetica" w:cs="ＭＳ Ｐゴシック"/>
          <w:color w:val="000000"/>
          <w:kern w:val="0"/>
          <w:sz w:val="24"/>
        </w:rPr>
        <w:t>２）フィリップモリスから中高温タイプ、</w:t>
      </w:r>
      <w:proofErr w:type="spellStart"/>
      <w:r w:rsidRPr="005545AF">
        <w:rPr>
          <w:rFonts w:ascii="Helvetica" w:eastAsia="ＭＳ Ｐゴシック" w:hAnsi="Helvetica" w:cs="ＭＳ Ｐゴシック"/>
          <w:color w:val="000000"/>
          <w:kern w:val="0"/>
          <w:sz w:val="24"/>
        </w:rPr>
        <w:t>lil</w:t>
      </w:r>
      <w:proofErr w:type="spellEnd"/>
      <w:r w:rsidRPr="005545AF">
        <w:rPr>
          <w:rFonts w:ascii="Helvetica" w:eastAsia="ＭＳ Ｐゴシック" w:hAnsi="Helvetica" w:cs="ＭＳ Ｐゴシック"/>
          <w:color w:val="000000"/>
          <w:kern w:val="0"/>
          <w:sz w:val="24"/>
        </w:rPr>
        <w:t>（リル）・ハイブリッド発売</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 xml:space="preserve">　　産業医科大学を卒業し、専属産業医になっている卒業生に配付している</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 xml:space="preserve">　　「加熱式タバコ講座、</w:t>
      </w:r>
      <w:r w:rsidRPr="005545AF">
        <w:rPr>
          <w:rFonts w:ascii="Helvetica" w:eastAsia="ＭＳ Ｐゴシック" w:hAnsi="Helvetica" w:cs="ＭＳ Ｐゴシック"/>
          <w:color w:val="000000"/>
          <w:kern w:val="0"/>
          <w:sz w:val="24"/>
        </w:rPr>
        <w:t>40</w:t>
      </w:r>
      <w:r w:rsidRPr="005545AF">
        <w:rPr>
          <w:rFonts w:ascii="Helvetica" w:eastAsia="ＭＳ Ｐゴシック" w:hAnsi="Helvetica" w:cs="ＭＳ Ｐゴシック"/>
          <w:color w:val="000000"/>
          <w:kern w:val="0"/>
          <w:sz w:val="24"/>
        </w:rPr>
        <w:t>回目」を</w:t>
      </w:r>
      <w:r>
        <w:rPr>
          <w:rFonts w:ascii="Helvetica" w:eastAsia="ＭＳ Ｐゴシック" w:hAnsi="Helvetica" w:cs="ＭＳ Ｐゴシック" w:hint="eastAsia"/>
          <w:color w:val="000000"/>
          <w:kern w:val="0"/>
          <w:sz w:val="24"/>
        </w:rPr>
        <w:t>以下に貼り付けます。</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 xml:space="preserve">　　１）の壁新聞を</w:t>
      </w:r>
      <w:r w:rsidRPr="005545AF">
        <w:rPr>
          <w:rFonts w:ascii="Helvetica" w:eastAsia="ＭＳ Ｐゴシック" w:hAnsi="Helvetica" w:cs="ＭＳ Ｐゴシック"/>
          <w:color w:val="000000"/>
          <w:kern w:val="0"/>
          <w:sz w:val="24"/>
        </w:rPr>
        <w:t>12</w:t>
      </w:r>
      <w:r w:rsidRPr="005545AF">
        <w:rPr>
          <w:rFonts w:ascii="Helvetica" w:eastAsia="ＭＳ Ｐゴシック" w:hAnsi="Helvetica" w:cs="ＭＳ Ｐゴシック"/>
          <w:color w:val="000000"/>
          <w:kern w:val="0"/>
          <w:sz w:val="24"/>
        </w:rPr>
        <w:t>月中にお知らせしたくて、手抜きのメルマガですみません。</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fldChar w:fldCharType="begin"/>
      </w:r>
      <w:r w:rsidRPr="005545AF">
        <w:rPr>
          <w:rFonts w:ascii="Helvetica" w:eastAsia="ＭＳ Ｐゴシック" w:hAnsi="Helvetica" w:cs="ＭＳ Ｐゴシック"/>
          <w:color w:val="000000"/>
          <w:kern w:val="0"/>
          <w:sz w:val="24"/>
        </w:rPr>
        <w:instrText xml:space="preserve"> INCLUDEPICTURE "cid:3E544162-3D66-4149-BF0A-75D644979079@med.uoeh-u.ac.jp" \* MERGEFORMATINET </w:instrText>
      </w:r>
      <w:r w:rsidRPr="005545AF">
        <w:rPr>
          <w:rFonts w:ascii="Helvetica" w:eastAsia="ＭＳ Ｐゴシック" w:hAnsi="Helvetica" w:cs="ＭＳ Ｐゴシック"/>
          <w:color w:val="000000"/>
          <w:kern w:val="0"/>
          <w:sz w:val="24"/>
        </w:rPr>
        <w:fldChar w:fldCharType="separate"/>
      </w:r>
      <w:r w:rsidRPr="005545AF">
        <w:rPr>
          <w:rFonts w:ascii="Helvetica" w:eastAsia="ＭＳ Ｐゴシック" w:hAnsi="Helvetica" w:cs="ＭＳ Ｐゴシック"/>
          <w:noProof/>
          <w:color w:val="000000"/>
          <w:kern w:val="0"/>
          <w:sz w:val="24"/>
        </w:rPr>
        <mc:AlternateContent>
          <mc:Choice Requires="wps">
            <w:drawing>
              <wp:inline distT="0" distB="0" distL="0" distR="0" wp14:anchorId="101A5BE8" wp14:editId="5E449225">
                <wp:extent cx="307340" cy="307340"/>
                <wp:effectExtent l="0" t="0" r="0" b="0"/>
                <wp:docPr id="3" name="正方形/長方形 3" descr="UNADJUSTEDNONRAW_thumb_316e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50E3CA" id="正方形/長方形 3" o:spid="_x0000_s1026" alt="UNADJUSTEDNONRAW_thumb_316e0.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" filled="f" stroked="f">
                <o:lock v:ext="edit" aspectratio="t"/>
                <w10:anchorlock/>
              </v:rect>
            </w:pict>
          </mc:Fallback>
        </mc:AlternateContent>
      </w:r>
      <w:r w:rsidRPr="005545AF">
        <w:rPr>
          <w:rFonts w:ascii="Helvetica" w:eastAsia="ＭＳ Ｐゴシック" w:hAnsi="Helvetica" w:cs="ＭＳ Ｐゴシック"/>
          <w:color w:val="000000"/>
          <w:kern w:val="0"/>
          <w:sz w:val="24"/>
        </w:rPr>
        <w:fldChar w:fldCharType="end"/>
      </w:r>
    </w:p>
    <w:p w14:paraId="71170F79" w14:textId="77777777" w:rsidR="005545AF" w:rsidRDefault="005545AF" w:rsidP="005545AF">
      <w:pPr>
        <w:rPr>
          <w:rFonts w:ascii="ＭＳ Ｐ明朝" w:eastAsia="ＭＳ Ｐ明朝" w:hAnsi="ＭＳ Ｐ明朝"/>
        </w:rPr>
      </w:pP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br/>
      </w:r>
      <w:r w:rsidRPr="005545AF">
        <w:rPr>
          <w:rFonts w:ascii="ＭＳ Ｐゴシック" w:eastAsia="ＭＳ Ｐゴシック" w:hAnsi="ＭＳ Ｐゴシック" w:cs="ＭＳ Ｐゴシック"/>
          <w:kern w:val="0"/>
          <w:sz w:val="24"/>
        </w:rPr>
        <w:lastRenderedPageBreak/>
        <w:fldChar w:fldCharType="begin"/>
      </w:r>
      <w:r w:rsidRPr="005545AF">
        <w:rPr>
          <w:rFonts w:ascii="ＭＳ Ｐゴシック" w:eastAsia="ＭＳ Ｐゴシック" w:hAnsi="ＭＳ Ｐゴシック" w:cs="ＭＳ Ｐゴシック"/>
          <w:kern w:val="0"/>
          <w:sz w:val="24"/>
        </w:rPr>
        <w:instrText xml:space="preserve"> INCLUDEPICTURE "cid:3E544162-3D66-4149-BF0A-75D644979079@med.uoeh-u.ac.jp" \* MERGEFORMATINET </w:instrText>
      </w:r>
      <w:r w:rsidRPr="005545AF">
        <w:rPr>
          <w:rFonts w:ascii="ＭＳ Ｐゴシック" w:eastAsia="ＭＳ Ｐゴシック" w:hAnsi="ＭＳ Ｐゴシック" w:cs="ＭＳ Ｐゴシック"/>
          <w:kern w:val="0"/>
          <w:sz w:val="24"/>
        </w:rPr>
        <w:fldChar w:fldCharType="separate"/>
      </w:r>
      <w:r w:rsidRPr="005545AF">
        <w:rPr>
          <w:rFonts w:ascii="ＭＳ Ｐゴシック" w:eastAsia="ＭＳ Ｐゴシック" w:hAnsi="ＭＳ Ｐゴシック" w:cs="ＭＳ Ｐゴシック"/>
          <w:noProof/>
          <w:kern w:val="0"/>
          <w:sz w:val="24"/>
        </w:rPr>
        <mc:AlternateContent>
          <mc:Choice Requires="wps">
            <w:drawing>
              <wp:inline distT="0" distB="0" distL="0" distR="0" wp14:anchorId="07A77E7F" wp14:editId="3FAC7493">
                <wp:extent cx="307340" cy="307340"/>
                <wp:effectExtent l="0" t="0" r="0" b="0"/>
                <wp:docPr id="1" name="正方形/長方形 1" descr="UNADJUSTEDNONRAW_thumb_316e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8C3CE0" id="正方形/長方形 1" o:spid="_x0000_s1026" alt="UNADJUSTEDNONRAW_thumb_316e0.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" filled="f" stroked="f">
                <o:lock v:ext="edit" aspectratio="t"/>
                <w10:anchorlock/>
              </v:rect>
            </w:pict>
          </mc:Fallback>
        </mc:AlternateContent>
      </w:r>
      <w:r w:rsidRPr="005545AF">
        <w:rPr>
          <w:rFonts w:ascii="ＭＳ Ｐゴシック" w:eastAsia="ＭＳ Ｐゴシック" w:hAnsi="ＭＳ Ｐゴシック" w:cs="ＭＳ Ｐゴシック"/>
          <w:kern w:val="0"/>
          <w:sz w:val="24"/>
        </w:rPr>
        <w:fldChar w:fldCharType="end"/>
      </w:r>
      <w:r w:rsidRPr="005545AF">
        <w:rPr>
          <w:rFonts w:ascii="Helvetica" w:eastAsia="ＭＳ Ｐゴシック" w:hAnsi="Helvetica" w:cs="ＭＳ Ｐゴシック"/>
          <w:color w:val="000000"/>
          <w:kern w:val="0"/>
          <w:sz w:val="24"/>
        </w:rPr>
        <w:br/>
      </w:r>
      <w:r>
        <w:rPr>
          <w:rFonts w:ascii="ＭＳ Ｐ明朝" w:eastAsia="ＭＳ Ｐ明朝" w:hAnsi="ＭＳ Ｐ明朝" w:hint="eastAsia"/>
        </w:rPr>
        <w:t>加熱式タバコ講座　その</w:t>
      </w:r>
      <w:r>
        <w:rPr>
          <w:rFonts w:ascii="ＭＳ Ｐ明朝" w:eastAsia="ＭＳ Ｐ明朝" w:hAnsi="ＭＳ Ｐ明朝"/>
        </w:rPr>
        <w:t>40</w:t>
      </w:r>
      <w:r>
        <w:rPr>
          <w:rFonts w:ascii="ＭＳ Ｐ明朝" w:eastAsia="ＭＳ Ｐ明朝" w:hAnsi="ＭＳ Ｐ明朝" w:hint="eastAsia"/>
        </w:rPr>
        <w:t xml:space="preserve">　　2020年11月30日修正</w:t>
      </w:r>
    </w:p>
    <w:p w14:paraId="1CB97B50" w14:textId="77777777" w:rsidR="005545AF" w:rsidRDefault="005545AF" w:rsidP="005545AF">
      <w:pPr>
        <w:rPr>
          <w:rFonts w:ascii="ＭＳ Ｐ明朝" w:eastAsia="ＭＳ Ｐ明朝" w:hAnsi="ＭＳ Ｐ明朝"/>
        </w:rPr>
      </w:pPr>
      <w:r>
        <w:rPr>
          <w:rFonts w:ascii="ＭＳ Ｐ明朝" w:eastAsia="ＭＳ Ｐ明朝" w:hAnsi="ＭＳ Ｐ明朝" w:hint="eastAsia"/>
        </w:rPr>
        <w:t xml:space="preserve">　　大和　浩（３回生）</w:t>
      </w:r>
    </w:p>
    <w:p w14:paraId="12BC6456" w14:textId="77777777" w:rsidR="005545AF" w:rsidRDefault="005545AF" w:rsidP="005545AF">
      <w:pPr>
        <w:ind w:firstLineChars="100" w:firstLine="210"/>
        <w:rPr>
          <w:rFonts w:ascii="ＭＳ Ｐ明朝" w:eastAsia="ＭＳ Ｐ明朝" w:hAnsi="ＭＳ Ｐ明朝"/>
        </w:rPr>
      </w:pPr>
      <w:r>
        <w:rPr>
          <w:rFonts w:ascii="ＭＳ Ｐ明朝" w:eastAsia="ＭＳ Ｐ明朝" w:hAnsi="ＭＳ Ｐ明朝"/>
        </w:rPr>
        <w:t>2020</w:t>
      </w:r>
      <w:r>
        <w:rPr>
          <w:rFonts w:ascii="ＭＳ Ｐ明朝" w:eastAsia="ＭＳ Ｐ明朝" w:hAnsi="ＭＳ Ｐ明朝" w:hint="eastAsia"/>
        </w:rPr>
        <w:t>年</w:t>
      </w:r>
      <w:r>
        <w:rPr>
          <w:rFonts w:ascii="ＭＳ Ｐ明朝" w:eastAsia="ＭＳ Ｐ明朝" w:hAnsi="ＭＳ Ｐ明朝"/>
        </w:rPr>
        <w:t>10</w:t>
      </w:r>
      <w:r>
        <w:rPr>
          <w:rFonts w:ascii="ＭＳ Ｐ明朝" w:eastAsia="ＭＳ Ｐ明朝" w:hAnsi="ＭＳ Ｐ明朝" w:hint="eastAsia"/>
        </w:rPr>
        <w:t>月</w:t>
      </w:r>
      <w:r>
        <w:rPr>
          <w:rFonts w:ascii="ＭＳ Ｐ明朝" w:eastAsia="ＭＳ Ｐ明朝" w:hAnsi="ＭＳ Ｐ明朝"/>
        </w:rPr>
        <w:t>26</w:t>
      </w:r>
      <w:r>
        <w:rPr>
          <w:rFonts w:ascii="ＭＳ Ｐ明朝" w:eastAsia="ＭＳ Ｐ明朝" w:hAnsi="ＭＳ Ｐ明朝" w:hint="eastAsia"/>
        </w:rPr>
        <w:t>日、フィリップモリスから第５の加熱式タバコ「</w:t>
      </w:r>
      <w:proofErr w:type="spellStart"/>
      <w:r>
        <w:rPr>
          <w:rFonts w:ascii="ＭＳ Ｐ明朝" w:eastAsia="ＭＳ Ｐ明朝" w:hAnsi="ＭＳ Ｐ明朝"/>
        </w:rPr>
        <w:t>lil</w:t>
      </w:r>
      <w:proofErr w:type="spellEnd"/>
      <w:r>
        <w:rPr>
          <w:rFonts w:ascii="ＭＳ Ｐ明朝" w:eastAsia="ＭＳ Ｐ明朝" w:hAnsi="ＭＳ Ｐ明朝" w:hint="eastAsia"/>
        </w:rPr>
        <w:t>（リル）ハイブリッド」を宮城県と福岡県で販売を開始する、とプレスリリースがあり、すでに大学の近くのコンビニで販売されていました。</w:t>
      </w:r>
      <w:proofErr w:type="spellStart"/>
      <w:r>
        <w:rPr>
          <w:rFonts w:ascii="ＭＳ Ｐ明朝" w:eastAsia="ＭＳ Ｐ明朝" w:hAnsi="ＭＳ Ｐ明朝"/>
        </w:rPr>
        <w:t>lil</w:t>
      </w:r>
      <w:proofErr w:type="spellEnd"/>
      <w:r>
        <w:rPr>
          <w:rFonts w:ascii="ＭＳ Ｐ明朝" w:eastAsia="ＭＳ Ｐ明朝" w:hAnsi="ＭＳ Ｐ明朝" w:hint="eastAsia"/>
        </w:rPr>
        <w:t>は「</w:t>
      </w:r>
      <w:r>
        <w:rPr>
          <w:rFonts w:ascii="ＭＳ Ｐ明朝" w:eastAsia="ＭＳ Ｐ明朝" w:hAnsi="ＭＳ Ｐ明朝"/>
        </w:rPr>
        <w:t>a little is a lot</w:t>
      </w:r>
      <w:r>
        <w:rPr>
          <w:rFonts w:ascii="ＭＳ Ｐ明朝" w:eastAsia="ＭＳ Ｐ明朝" w:hAnsi="ＭＳ Ｐ明朝" w:hint="eastAsia"/>
        </w:rPr>
        <w:t>」の略で、「小さくても大満足」という意味だと思います。</w:t>
      </w:r>
    </w:p>
    <w:p w14:paraId="6061FA87" w14:textId="77777777" w:rsidR="005545AF" w:rsidRDefault="005545AF" w:rsidP="005545AF">
      <w:pPr>
        <w:ind w:firstLineChars="100" w:firstLine="210"/>
        <w:rPr>
          <w:rFonts w:ascii="ＭＳ Ｐ明朝" w:eastAsia="ＭＳ Ｐ明朝" w:hAnsi="ＭＳ Ｐ明朝"/>
        </w:rPr>
      </w:pPr>
      <w:r w:rsidRPr="00C8049A">
        <w:rPr>
          <w:rFonts w:ascii="ＭＳ Ｐ明朝" w:eastAsia="ＭＳ Ｐ明朝" w:hAnsi="ＭＳ Ｐ明朝"/>
        </w:rPr>
        <w:t>https://www.watch.impress.co.jp/docs/news/1284830.html</w:t>
      </w:r>
    </w:p>
    <w:p w14:paraId="29D4EB3B" w14:textId="77777777" w:rsidR="005545AF" w:rsidRDefault="005545AF" w:rsidP="005545AF">
      <w:pPr>
        <w:ind w:firstLineChars="100" w:firstLine="210"/>
        <w:rPr>
          <w:rFonts w:ascii="ＭＳ Ｐ明朝" w:eastAsia="ＭＳ Ｐ明朝" w:hAnsi="ＭＳ Ｐ明朝"/>
        </w:rPr>
      </w:pPr>
      <w:r>
        <w:rPr>
          <w:rFonts w:ascii="ＭＳ Ｐ明朝" w:eastAsia="ＭＳ Ｐ明朝" w:hAnsi="ＭＳ Ｐ明朝"/>
          <w:noProof/>
        </w:rPr>
        <w:drawing>
          <wp:inline distT="0" distB="0" distL="0" distR="0" wp14:anchorId="56010C35" wp14:editId="013E412C">
            <wp:extent cx="2577003" cy="1932753"/>
            <wp:effectExtent l="12700" t="12700" r="13970" b="1079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5531" cy="1954149"/>
                    </a:xfrm>
                    <a:prstGeom prst="rect">
                      <a:avLst/>
                    </a:prstGeom>
                    <a:ln>
                      <a:solidFill>
                        <a:schemeClr val="tx1"/>
                      </a:solidFill>
                    </a:ln>
                  </pic:spPr>
                </pic:pic>
              </a:graphicData>
            </a:graphic>
          </wp:inline>
        </w:drawing>
      </w:r>
    </w:p>
    <w:p w14:paraId="6850F645" w14:textId="77777777" w:rsidR="005545AF" w:rsidRPr="00841806" w:rsidRDefault="005545AF" w:rsidP="005545AF">
      <w:pPr>
        <w:ind w:firstLineChars="100" w:firstLine="210"/>
        <w:rPr>
          <w:rFonts w:ascii="ＭＳ Ｐ明朝" w:eastAsia="ＭＳ Ｐ明朝" w:hAnsi="ＭＳ Ｐ明朝"/>
        </w:rPr>
      </w:pPr>
      <w:r>
        <w:rPr>
          <w:rFonts w:ascii="ＭＳ Ｐゴシック" w:eastAsia="ＭＳ Ｐゴシック" w:hAnsi="ＭＳ Ｐゴシック" w:hint="eastAsia"/>
        </w:rPr>
        <w:t>北九州市八幡西区、浅川中学校前のコンビニの店頭の商品紹介</w:t>
      </w:r>
    </w:p>
    <w:p w14:paraId="0504ABFB" w14:textId="77777777" w:rsidR="005545AF" w:rsidRPr="00C8049A" w:rsidRDefault="005545AF" w:rsidP="005545AF">
      <w:pPr>
        <w:ind w:firstLineChars="100" w:firstLine="210"/>
        <w:rPr>
          <w:rFonts w:ascii="ＭＳ Ｐ明朝" w:eastAsia="ＭＳ Ｐ明朝" w:hAnsi="ＭＳ Ｐ明朝"/>
        </w:rPr>
      </w:pPr>
    </w:p>
    <w:p w14:paraId="1F4679C7" w14:textId="77777777" w:rsidR="005545AF" w:rsidRDefault="005545AF" w:rsidP="005545AF">
      <w:pPr>
        <w:ind w:firstLineChars="100" w:firstLine="210"/>
        <w:rPr>
          <w:rFonts w:ascii="ＭＳ Ｐ明朝" w:eastAsia="ＭＳ Ｐ明朝" w:hAnsi="ＭＳ Ｐ明朝"/>
        </w:rPr>
      </w:pPr>
      <w:r>
        <w:rPr>
          <w:rFonts w:ascii="ＭＳ Ｐ明朝" w:eastAsia="ＭＳ Ｐ明朝" w:hAnsi="ＭＳ Ｐ明朝" w:hint="eastAsia"/>
        </w:rPr>
        <w:t>初代リルは2</w:t>
      </w:r>
      <w:r>
        <w:rPr>
          <w:rFonts w:ascii="ＭＳ Ｐ明朝" w:eastAsia="ＭＳ Ｐ明朝" w:hAnsi="ＭＳ Ｐ明朝"/>
        </w:rPr>
        <w:t>017</w:t>
      </w:r>
      <w:r>
        <w:rPr>
          <w:rFonts w:ascii="ＭＳ Ｐ明朝" w:eastAsia="ＭＳ Ｐ明朝" w:hAnsi="ＭＳ Ｐ明朝" w:hint="eastAsia"/>
        </w:rPr>
        <w:t>年</w:t>
      </w:r>
      <w:r>
        <w:rPr>
          <w:rFonts w:ascii="ＭＳ Ｐ明朝" w:eastAsia="ＭＳ Ｐ明朝" w:hAnsi="ＭＳ Ｐ明朝"/>
        </w:rPr>
        <w:t>11</w:t>
      </w:r>
      <w:r>
        <w:rPr>
          <w:rFonts w:ascii="ＭＳ Ｐ明朝" w:eastAsia="ＭＳ Ｐ明朝" w:hAnsi="ＭＳ Ｐ明朝" w:hint="eastAsia"/>
        </w:rPr>
        <w:t>月、</w:t>
      </w:r>
      <w:r>
        <w:rPr>
          <w:rFonts w:ascii="ＭＳ Ｐ明朝" w:eastAsia="ＭＳ Ｐ明朝" w:hAnsi="ＭＳ Ｐ明朝"/>
        </w:rPr>
        <w:t>韓国の</w:t>
      </w:r>
      <w:r>
        <w:rPr>
          <w:rFonts w:ascii="ＭＳ Ｐ明朝" w:eastAsia="ＭＳ Ｐ明朝" w:hAnsi="ＭＳ Ｐ明朝" w:hint="eastAsia"/>
        </w:rPr>
        <w:t>タバコメーカー、K</w:t>
      </w:r>
      <w:r>
        <w:rPr>
          <w:rFonts w:ascii="ＭＳ Ｐ明朝" w:eastAsia="ＭＳ Ｐ明朝" w:hAnsi="ＭＳ Ｐ明朝"/>
        </w:rPr>
        <w:t>T&amp;G</w:t>
      </w:r>
      <w:r>
        <w:rPr>
          <w:rFonts w:ascii="ＭＳ Ｐ明朝" w:eastAsia="ＭＳ Ｐ明朝" w:hAnsi="ＭＳ Ｐ明朝" w:hint="eastAsia"/>
        </w:rPr>
        <w:t>から初の加熱式タバコとして販売されました。</w:t>
      </w:r>
      <w:r>
        <w:rPr>
          <w:rFonts w:ascii="ＭＳ Ｐ明朝" w:eastAsia="ＭＳ Ｐ明朝" w:hAnsi="ＭＳ Ｐ明朝"/>
        </w:rPr>
        <w:t>2018年6</w:t>
      </w:r>
      <w:r>
        <w:rPr>
          <w:rFonts w:ascii="ＭＳ Ｐ明朝" w:eastAsia="ＭＳ Ｐ明朝" w:hAnsi="ＭＳ Ｐ明朝" w:hint="eastAsia"/>
        </w:rPr>
        <w:t>月に韓国のインチョンで開催された韓中日産業保健学術会議の際に、</w:t>
      </w:r>
      <w:proofErr w:type="spellStart"/>
      <w:r>
        <w:rPr>
          <w:rFonts w:ascii="ＭＳ Ｐ明朝" w:eastAsia="ＭＳ Ｐ明朝" w:hAnsi="ＭＳ Ｐ明朝"/>
        </w:rPr>
        <w:t>lil</w:t>
      </w:r>
      <w:proofErr w:type="spellEnd"/>
      <w:r>
        <w:rPr>
          <w:rFonts w:ascii="ＭＳ Ｐ明朝" w:eastAsia="ＭＳ Ｐ明朝" w:hAnsi="ＭＳ Ｐ明朝" w:hint="eastAsia"/>
        </w:rPr>
        <w:t>が空港やショッピングセンターで大々的に販売されていたのを確認しています。初代リルのスティックはフィリップモリスのIQOS（アイコス）と互換性がありました。</w:t>
      </w:r>
    </w:p>
    <w:p w14:paraId="6DBA869B" w14:textId="77777777" w:rsidR="005545AF" w:rsidRDefault="005545AF" w:rsidP="005545AF">
      <w:pPr>
        <w:ind w:firstLineChars="100" w:firstLine="210"/>
        <w:rPr>
          <w:rFonts w:ascii="ＭＳ Ｐ明朝" w:eastAsia="ＭＳ Ｐ明朝" w:hAnsi="ＭＳ Ｐ明朝"/>
        </w:rPr>
      </w:pPr>
      <w:r>
        <w:rPr>
          <w:rFonts w:ascii="ＭＳ Ｐ明朝" w:eastAsia="ＭＳ Ｐ明朝" w:hAnsi="ＭＳ Ｐ明朝" w:hint="eastAsia"/>
          <w:noProof/>
        </w:rPr>
        <w:drawing>
          <wp:inline distT="0" distB="0" distL="0" distR="0" wp14:anchorId="4C56E862" wp14:editId="3D1DE8AC">
            <wp:extent cx="2611342" cy="1958506"/>
            <wp:effectExtent l="12700" t="12700" r="17780" b="101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5856" cy="1984391"/>
                    </a:xfrm>
                    <a:prstGeom prst="rect">
                      <a:avLst/>
                    </a:prstGeom>
                    <a:ln>
                      <a:solidFill>
                        <a:schemeClr val="tx1"/>
                      </a:solidFill>
                    </a:ln>
                  </pic:spPr>
                </pic:pic>
              </a:graphicData>
            </a:graphic>
          </wp:inline>
        </w:drawing>
      </w:r>
    </w:p>
    <w:p w14:paraId="27CAD4CE" w14:textId="77777777" w:rsidR="005545AF" w:rsidRPr="00841806" w:rsidRDefault="005545AF" w:rsidP="005545AF">
      <w:pPr>
        <w:ind w:firstLineChars="100" w:firstLine="210"/>
        <w:rPr>
          <w:rFonts w:ascii="ＭＳ Ｐゴシック" w:eastAsia="ＭＳ Ｐゴシック" w:hAnsi="ＭＳ Ｐゴシック"/>
        </w:rPr>
      </w:pPr>
      <w:r w:rsidRPr="00841806">
        <w:rPr>
          <w:rFonts w:ascii="ＭＳ Ｐゴシック" w:eastAsia="ＭＳ Ｐゴシック" w:hAnsi="ＭＳ Ｐゴシック" w:hint="eastAsia"/>
        </w:rPr>
        <w:t>インチョン市のショッピングセンター</w:t>
      </w:r>
    </w:p>
    <w:p w14:paraId="2B52BD47" w14:textId="77777777" w:rsidR="005545AF" w:rsidRPr="003205C3" w:rsidRDefault="005545AF" w:rsidP="005545AF">
      <w:pPr>
        <w:rPr>
          <w:rFonts w:ascii="ＭＳ Ｐ明朝" w:eastAsia="ＭＳ Ｐ明朝" w:hAnsi="ＭＳ Ｐ明朝"/>
        </w:rPr>
      </w:pPr>
    </w:p>
    <w:p w14:paraId="2034097D" w14:textId="77777777" w:rsidR="005545AF" w:rsidRDefault="005545AF" w:rsidP="005545AF">
      <w:pPr>
        <w:ind w:firstLineChars="100" w:firstLine="210"/>
        <w:rPr>
          <w:rFonts w:ascii="ＭＳ Ｐ明朝" w:eastAsia="ＭＳ Ｐ明朝" w:hAnsi="ＭＳ Ｐ明朝"/>
        </w:rPr>
      </w:pPr>
      <w:r>
        <w:rPr>
          <w:rFonts w:ascii="ＭＳ Ｐ明朝" w:eastAsia="ＭＳ Ｐ明朝" w:hAnsi="ＭＳ Ｐ明朝" w:hint="eastAsia"/>
        </w:rPr>
        <w:t>今回発売された２代目は、高温タイプの</w:t>
      </w:r>
      <w:proofErr w:type="spellStart"/>
      <w:r>
        <w:rPr>
          <w:rFonts w:ascii="ＭＳ Ｐ明朝" w:eastAsia="ＭＳ Ｐ明朝" w:hAnsi="ＭＳ Ｐ明朝" w:hint="eastAsia"/>
        </w:rPr>
        <w:t>glo</w:t>
      </w:r>
      <w:proofErr w:type="spellEnd"/>
      <w:r>
        <w:rPr>
          <w:rFonts w:ascii="ＭＳ Ｐ明朝" w:eastAsia="ＭＳ Ｐ明朝" w:hAnsi="ＭＳ Ｐ明朝" w:hint="eastAsia"/>
        </w:rPr>
        <w:t>（グロー）のようにタバコ葉を巻紙に詰めたスティックを周囲から加熱し、さらに、低温タイプのプルーム・テック・プラス（</w:t>
      </w:r>
      <w:proofErr w:type="spellStart"/>
      <w:r>
        <w:rPr>
          <w:rFonts w:ascii="ＭＳ Ｐ明朝" w:eastAsia="ＭＳ Ｐ明朝" w:hAnsi="ＭＳ Ｐ明朝"/>
        </w:rPr>
        <w:t>Ploom</w:t>
      </w:r>
      <w:proofErr w:type="spellEnd"/>
      <w:r>
        <w:rPr>
          <w:rFonts w:ascii="ＭＳ Ｐ明朝" w:eastAsia="ＭＳ Ｐ明朝" w:hAnsi="ＭＳ Ｐ明朝"/>
        </w:rPr>
        <w:t xml:space="preserve"> TECH+</w:t>
      </w:r>
      <w:r>
        <w:rPr>
          <w:rFonts w:ascii="ＭＳ Ｐ明朝" w:eastAsia="ＭＳ Ｐ明朝" w:hAnsi="ＭＳ Ｐ明朝" w:hint="eastAsia"/>
        </w:rPr>
        <w:t>）のようにグリセロール（独：グリセリン）のエアロゾルを発生させてスティックに通過させるハイブリッド方式です。プレスリリースによれば加熱温度は</w:t>
      </w:r>
      <w:r>
        <w:rPr>
          <w:rFonts w:ascii="ＭＳ Ｐ明朝" w:eastAsia="ＭＳ Ｐ明朝" w:hAnsi="ＭＳ Ｐ明朝"/>
        </w:rPr>
        <w:t>160</w:t>
      </w:r>
      <w:r>
        <w:rPr>
          <w:rFonts w:ascii="ＭＳ Ｐ明朝" w:eastAsia="ＭＳ Ｐ明朝" w:hAnsi="ＭＳ Ｐ明朝" w:hint="eastAsia"/>
        </w:rPr>
        <w:t>℃なので新しいカテゴリー、中高温タイプになります。</w:t>
      </w:r>
    </w:p>
    <w:p w14:paraId="075CB8D6" w14:textId="77777777" w:rsidR="005545AF" w:rsidRDefault="005545AF" w:rsidP="005545AF">
      <w:pPr>
        <w:ind w:firstLineChars="100" w:firstLine="210"/>
        <w:rPr>
          <w:rFonts w:ascii="ＭＳ Ｐ明朝" w:eastAsia="ＭＳ Ｐ明朝" w:hAnsi="ＭＳ Ｐ明朝"/>
        </w:rPr>
      </w:pPr>
      <w:r w:rsidRPr="007D4F0F">
        <w:rPr>
          <w:rFonts w:ascii="ＭＳ Ｐ明朝" w:eastAsia="ＭＳ Ｐ明朝" w:hAnsi="ＭＳ Ｐ明朝"/>
          <w:noProof/>
        </w:rPr>
        <w:lastRenderedPageBreak/>
        <w:drawing>
          <wp:inline distT="0" distB="0" distL="0" distR="0" wp14:anchorId="3F73D119" wp14:editId="592971EA">
            <wp:extent cx="2827936" cy="1883517"/>
            <wp:effectExtent l="12700" t="12700" r="17145"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9953" cy="1898181"/>
                    </a:xfrm>
                    <a:prstGeom prst="rect">
                      <a:avLst/>
                    </a:prstGeom>
                    <a:ln>
                      <a:solidFill>
                        <a:schemeClr val="tx1"/>
                      </a:solidFill>
                    </a:ln>
                  </pic:spPr>
                </pic:pic>
              </a:graphicData>
            </a:graphic>
          </wp:inline>
        </w:drawing>
      </w:r>
    </w:p>
    <w:p w14:paraId="0B2B949B" w14:textId="77777777" w:rsidR="005545AF" w:rsidRDefault="005545AF" w:rsidP="005545AF">
      <w:pPr>
        <w:rPr>
          <w:rFonts w:ascii="ＭＳ Ｐゴシック" w:eastAsia="ＭＳ Ｐゴシック" w:hAnsi="ＭＳ Ｐゴシック"/>
        </w:rPr>
      </w:pPr>
      <w:r w:rsidRPr="00114E29">
        <w:rPr>
          <w:rFonts w:ascii="ＭＳ Ｐゴシック" w:eastAsia="ＭＳ Ｐゴシック" w:hAnsi="ＭＳ Ｐゴシック" w:hint="eastAsia"/>
        </w:rPr>
        <w:t>リルの構造（</w:t>
      </w:r>
      <w:r>
        <w:rPr>
          <w:rFonts w:ascii="ＭＳ Ｐゴシック" w:eastAsia="ＭＳ Ｐゴシック" w:hAnsi="ＭＳ Ｐゴシック" w:hint="eastAsia"/>
        </w:rPr>
        <w:t>周囲から</w:t>
      </w:r>
      <w:r w:rsidRPr="00114E29">
        <w:rPr>
          <w:rFonts w:ascii="ＭＳ Ｐゴシック" w:eastAsia="ＭＳ Ｐゴシック" w:hAnsi="ＭＳ Ｐゴシック" w:hint="eastAsia"/>
        </w:rPr>
        <w:t>加熱</w:t>
      </w:r>
      <w:r>
        <w:rPr>
          <w:rFonts w:ascii="ＭＳ Ｐゴシック" w:eastAsia="ＭＳ Ｐゴシック" w:hAnsi="ＭＳ Ｐゴシック" w:hint="eastAsia"/>
        </w:rPr>
        <w:t>、</w:t>
      </w:r>
      <w:r w:rsidRPr="00114E29">
        <w:rPr>
          <w:rFonts w:ascii="ＭＳ Ｐゴシック" w:eastAsia="ＭＳ Ｐゴシック" w:hAnsi="ＭＳ Ｐゴシック" w:hint="eastAsia"/>
        </w:rPr>
        <w:t>グリセロールのタンク）</w:t>
      </w:r>
    </w:p>
    <w:p w14:paraId="21F0ADE4" w14:textId="77777777" w:rsidR="005545AF" w:rsidRPr="00841806" w:rsidRDefault="005545AF" w:rsidP="005545AF">
      <w:pPr>
        <w:ind w:firstLineChars="100" w:firstLine="210"/>
        <w:rPr>
          <w:rFonts w:ascii="ＭＳ Ｐ明朝" w:eastAsia="ＭＳ Ｐ明朝" w:hAnsi="ＭＳ Ｐ明朝"/>
        </w:rPr>
      </w:pPr>
    </w:p>
    <w:p w14:paraId="294BC46B" w14:textId="77777777" w:rsidR="005545AF" w:rsidRDefault="005545AF" w:rsidP="005545AF">
      <w:pPr>
        <w:ind w:firstLineChars="100" w:firstLine="210"/>
        <w:rPr>
          <w:rFonts w:ascii="ＭＳ Ｐ明朝" w:eastAsia="ＭＳ Ｐ明朝" w:hAnsi="ＭＳ Ｐ明朝"/>
        </w:rPr>
      </w:pPr>
      <w:r>
        <w:rPr>
          <w:rFonts w:ascii="ＭＳ Ｐ明朝" w:eastAsia="ＭＳ Ｐ明朝" w:hAnsi="ＭＳ Ｐ明朝" w:hint="eastAsia"/>
        </w:rPr>
        <w:t>コンビニのディスプレイでは、「リキッド＋スティックの満足感」、吸った回数と残りのリキッド量を表示する「ステータスディスプレイ」、３本連続吸引可能、フル充電で</w:t>
      </w:r>
      <w:r>
        <w:rPr>
          <w:rFonts w:ascii="ＭＳ Ｐ明朝" w:eastAsia="ＭＳ Ｐ明朝" w:hAnsi="ＭＳ Ｐ明朝"/>
        </w:rPr>
        <w:t>20</w:t>
      </w:r>
      <w:r>
        <w:rPr>
          <w:rFonts w:ascii="ＭＳ Ｐ明朝" w:eastAsia="ＭＳ Ｐ明朝" w:hAnsi="ＭＳ Ｐ明朝" w:hint="eastAsia"/>
        </w:rPr>
        <w:t>本の「充電容量」、</w:t>
      </w:r>
      <w:r>
        <w:rPr>
          <w:rFonts w:ascii="ＭＳ Ｐ明朝" w:eastAsia="ＭＳ Ｐ明朝" w:hAnsi="ＭＳ Ｐ明朝"/>
        </w:rPr>
        <w:t>USB</w:t>
      </w:r>
      <w:r>
        <w:rPr>
          <w:rFonts w:ascii="ＭＳ Ｐ明朝" w:eastAsia="ＭＳ Ｐ明朝" w:hAnsi="ＭＳ Ｐ明朝" w:hint="eastAsia"/>
        </w:rPr>
        <w:t>タイプ</w:t>
      </w:r>
      <w:r>
        <w:rPr>
          <w:rFonts w:ascii="ＭＳ Ｐ明朝" w:eastAsia="ＭＳ Ｐ明朝" w:hAnsi="ＭＳ Ｐ明朝"/>
        </w:rPr>
        <w:t>C</w:t>
      </w:r>
      <w:r>
        <w:rPr>
          <w:rFonts w:ascii="ＭＳ Ｐ明朝" w:eastAsia="ＭＳ Ｐ明朝" w:hAnsi="ＭＳ Ｐ明朝" w:hint="eastAsia"/>
        </w:rPr>
        <w:t>が使える便利さ、をアピールしています。</w:t>
      </w:r>
    </w:p>
    <w:p w14:paraId="5ABB0660" w14:textId="77777777" w:rsidR="005545AF" w:rsidRDefault="005545AF" w:rsidP="005545AF">
      <w:pPr>
        <w:ind w:firstLineChars="100" w:firstLine="210"/>
        <w:rPr>
          <w:rFonts w:ascii="ＭＳ Ｐ明朝" w:eastAsia="ＭＳ Ｐ明朝" w:hAnsi="ＭＳ Ｐ明朝"/>
        </w:rPr>
      </w:pPr>
      <w:r>
        <w:rPr>
          <w:rFonts w:ascii="ＭＳ Ｐ明朝" w:eastAsia="ＭＳ Ｐ明朝" w:hAnsi="ＭＳ Ｐ明朝" w:hint="eastAsia"/>
        </w:rPr>
        <w:t>タバコ葉に加熱ブレードを差し込むアイコスでは、定期的に加熱ブレードの清掃が必要ですが、リルのスティックの先端部分はフィルターのキャップを被せてタバコ葉を露出させずに周囲から加熱するため「クリーニング不要」とのこと。</w:t>
      </w:r>
    </w:p>
    <w:p w14:paraId="53F071FB" w14:textId="77777777" w:rsidR="005545AF" w:rsidRDefault="005545AF" w:rsidP="005545AF">
      <w:pPr>
        <w:ind w:firstLineChars="100" w:firstLine="240"/>
        <w:rPr>
          <w:rFonts w:ascii="ＭＳ Ｐゴシック" w:eastAsia="ＭＳ Ｐゴシック" w:hAnsi="ＭＳ Ｐゴシック" w:cs="ＭＳ Ｐゴシック"/>
          <w:kern w:val="0"/>
          <w:sz w:val="24"/>
        </w:rPr>
      </w:pPr>
      <w:r w:rsidRPr="00BC6E2F">
        <w:rPr>
          <w:rFonts w:ascii="ＭＳ Ｐゴシック" w:eastAsia="ＭＳ Ｐゴシック" w:hAnsi="ＭＳ Ｐゴシック" w:cs="ＭＳ Ｐゴシック"/>
          <w:kern w:val="0"/>
          <w:sz w:val="24"/>
        </w:rPr>
        <w:fldChar w:fldCharType="begin"/>
      </w:r>
      <w:r w:rsidRPr="00BC6E2F">
        <w:rPr>
          <w:rFonts w:ascii="ＭＳ Ｐゴシック" w:eastAsia="ＭＳ Ｐゴシック" w:hAnsi="ＭＳ Ｐゴシック" w:cs="ＭＳ Ｐゴシック"/>
          <w:kern w:val="0"/>
          <w:sz w:val="24"/>
        </w:rPr>
        <w:instrText xml:space="preserve"> INCLUDEPICTURE "https://blogimg.goo.ne.jp/user_image/3f/0a/c4ddffb433d220cb06e94e8471034571.jpg" \* MERGEFORMATINET </w:instrText>
      </w:r>
      <w:r w:rsidRPr="00BC6E2F">
        <w:rPr>
          <w:rFonts w:ascii="ＭＳ Ｐゴシック" w:eastAsia="ＭＳ Ｐゴシック" w:hAnsi="ＭＳ Ｐゴシック" w:cs="ＭＳ Ｐゴシック"/>
          <w:kern w:val="0"/>
          <w:sz w:val="24"/>
        </w:rPr>
        <w:fldChar w:fldCharType="separate"/>
      </w:r>
      <w:r w:rsidRPr="00BC6E2F">
        <w:rPr>
          <w:rFonts w:ascii="ＭＳ Ｐゴシック" w:eastAsia="ＭＳ Ｐゴシック" w:hAnsi="ＭＳ Ｐゴシック" w:cs="ＭＳ Ｐゴシック"/>
          <w:noProof/>
          <w:kern w:val="0"/>
          <w:sz w:val="24"/>
        </w:rPr>
        <w:drawing>
          <wp:inline distT="0" distB="0" distL="0" distR="0" wp14:anchorId="260402F0" wp14:editId="02F17E5E">
            <wp:extent cx="2580599" cy="1929380"/>
            <wp:effectExtent l="12700" t="12700" r="10795" b="139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4337" cy="1947128"/>
                    </a:xfrm>
                    <a:prstGeom prst="rect">
                      <a:avLst/>
                    </a:prstGeom>
                    <a:noFill/>
                    <a:ln>
                      <a:solidFill>
                        <a:schemeClr val="tx1"/>
                      </a:solidFill>
                    </a:ln>
                  </pic:spPr>
                </pic:pic>
              </a:graphicData>
            </a:graphic>
          </wp:inline>
        </w:drawing>
      </w:r>
      <w:r w:rsidRPr="00BC6E2F">
        <w:rPr>
          <w:rFonts w:ascii="ＭＳ Ｐゴシック" w:eastAsia="ＭＳ Ｐゴシック" w:hAnsi="ＭＳ Ｐゴシック" w:cs="ＭＳ Ｐゴシック"/>
          <w:kern w:val="0"/>
          <w:sz w:val="24"/>
        </w:rPr>
        <w:fldChar w:fldCharType="end"/>
      </w:r>
    </w:p>
    <w:p w14:paraId="4A51939B" w14:textId="77777777" w:rsidR="005545AF" w:rsidRDefault="005545AF" w:rsidP="005545AF">
      <w:pPr>
        <w:ind w:firstLineChars="100" w:firstLine="240"/>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hint="eastAsia"/>
          <w:kern w:val="0"/>
          <w:sz w:val="24"/>
        </w:rPr>
        <w:t>先端部分にキャップを被せたスティック</w:t>
      </w:r>
    </w:p>
    <w:p w14:paraId="369890F4" w14:textId="77777777" w:rsidR="005545AF" w:rsidRPr="0015565B" w:rsidRDefault="005545AF" w:rsidP="005545AF">
      <w:pPr>
        <w:ind w:firstLineChars="100" w:firstLine="210"/>
        <w:rPr>
          <w:rFonts w:ascii="ＭＳ Ｐ明朝" w:eastAsia="ＭＳ Ｐ明朝" w:hAnsi="ＭＳ Ｐ明朝"/>
        </w:rPr>
      </w:pPr>
    </w:p>
    <w:p w14:paraId="15FDACD8" w14:textId="77777777" w:rsidR="005545AF" w:rsidRDefault="005545AF" w:rsidP="005545AF">
      <w:pPr>
        <w:rPr>
          <w:rFonts w:ascii="ＭＳ Ｐ明朝" w:eastAsia="ＭＳ Ｐ明朝" w:hAnsi="ＭＳ Ｐ明朝"/>
        </w:rPr>
      </w:pPr>
      <w:r>
        <w:rPr>
          <w:rFonts w:ascii="ＭＳ Ｐ明朝" w:eastAsia="ＭＳ Ｐ明朝" w:hAnsi="ＭＳ Ｐ明朝" w:hint="eastAsia"/>
        </w:rPr>
        <w:t xml:space="preserve">　　欅田先生の研究グループは、高温タイプの加熱式タバコからは紙巻きタバコの</w:t>
      </w:r>
      <w:r>
        <w:rPr>
          <w:rFonts w:ascii="ＭＳ Ｐ明朝" w:eastAsia="ＭＳ Ｐ明朝" w:hAnsi="ＭＳ Ｐ明朝"/>
        </w:rPr>
        <w:t>10</w:t>
      </w:r>
      <w:r>
        <w:rPr>
          <w:rFonts w:ascii="ＭＳ Ｐ明朝" w:eastAsia="ＭＳ Ｐ明朝" w:hAnsi="ＭＳ Ｐ明朝" w:hint="eastAsia"/>
        </w:rPr>
        <w:t>〜</w:t>
      </w:r>
      <w:r>
        <w:rPr>
          <w:rFonts w:ascii="ＭＳ Ｐ明朝" w:eastAsia="ＭＳ Ｐ明朝" w:hAnsi="ＭＳ Ｐ明朝"/>
        </w:rPr>
        <w:t>25</w:t>
      </w:r>
      <w:r>
        <w:rPr>
          <w:rFonts w:ascii="ＭＳ Ｐ明朝" w:eastAsia="ＭＳ Ｐ明朝" w:hAnsi="ＭＳ Ｐ明朝" w:hint="eastAsia"/>
        </w:rPr>
        <w:t>％の発がん性物質が発生すること、低温タイプの加熱式タバコからは肺をしぼませる可能性があるグリセロールのエアロゾルが大量に発生することを明らかにしています（U</w:t>
      </w:r>
      <w:r>
        <w:rPr>
          <w:rFonts w:ascii="ＭＳ Ｐ明朝" w:eastAsia="ＭＳ Ｐ明朝" w:hAnsi="ＭＳ Ｐ明朝"/>
        </w:rPr>
        <w:t xml:space="preserve">chiyama S, et al. Chem Res </w:t>
      </w:r>
      <w:proofErr w:type="spellStart"/>
      <w:r>
        <w:rPr>
          <w:rFonts w:ascii="ＭＳ Ｐ明朝" w:eastAsia="ＭＳ Ｐ明朝" w:hAnsi="ＭＳ Ｐ明朝"/>
        </w:rPr>
        <w:t>Toxicol</w:t>
      </w:r>
      <w:proofErr w:type="spellEnd"/>
      <w:r>
        <w:rPr>
          <w:rFonts w:ascii="ＭＳ Ｐ明朝" w:eastAsia="ＭＳ Ｐ明朝" w:hAnsi="ＭＳ Ｐ明朝"/>
        </w:rPr>
        <w:t>. 2018, 31, 585-593</w:t>
      </w:r>
      <w:r>
        <w:rPr>
          <w:rFonts w:ascii="ＭＳ Ｐ明朝" w:eastAsia="ＭＳ Ｐ明朝" w:hAnsi="ＭＳ Ｐ明朝" w:hint="eastAsia"/>
        </w:rPr>
        <w:t>）。</w:t>
      </w:r>
    </w:p>
    <w:p w14:paraId="3FDCA9E5" w14:textId="77777777" w:rsidR="005545AF" w:rsidRDefault="005545AF" w:rsidP="005545AF">
      <w:pPr>
        <w:ind w:firstLineChars="50" w:firstLine="105"/>
        <w:rPr>
          <w:rFonts w:ascii="ＭＳ Ｐ明朝" w:eastAsia="ＭＳ Ｐ明朝" w:hAnsi="ＭＳ Ｐ明朝"/>
        </w:rPr>
      </w:pPr>
      <w:r>
        <w:rPr>
          <w:rFonts w:ascii="ＭＳ Ｐ明朝" w:eastAsia="ＭＳ Ｐ明朝" w:hAnsi="ＭＳ Ｐ明朝" w:hint="eastAsia"/>
        </w:rPr>
        <w:t>リルのことを質問されたら、「高温タイプ（発がん性物質の多さ）と低温タイプ（グリセロールのエアロゾル）の悪いところを兼ね備えた商品」なので手を出さないように、と返答して下さい。</w:t>
      </w:r>
    </w:p>
    <w:p w14:paraId="0F6E7E5A" w14:textId="77777777" w:rsidR="005545AF" w:rsidRPr="005545AF" w:rsidRDefault="005545AF" w:rsidP="005545AF">
      <w:pPr>
        <w:widowControl/>
        <w:jc w:val="left"/>
        <w:rPr>
          <w:rFonts w:ascii="ＭＳ Ｐゴシック" w:eastAsia="ＭＳ Ｐゴシック" w:hAnsi="ＭＳ Ｐゴシック" w:cs="ＭＳ Ｐゴシック"/>
          <w:kern w:val="0"/>
          <w:sz w:val="24"/>
        </w:rPr>
      </w:pPr>
      <w:r w:rsidRPr="005545AF">
        <w:rPr>
          <w:rFonts w:ascii="Helvetica" w:eastAsia="ＭＳ Ｐゴシック" w:hAnsi="Helvetica" w:cs="ＭＳ Ｐゴシック"/>
          <w:color w:val="000000"/>
          <w:kern w:val="0"/>
          <w:sz w:val="24"/>
        </w:rPr>
        <w:br/>
        <w:t>@@@@@@@@@@@@@@@</w:t>
      </w:r>
      <w:r w:rsidRPr="005545AF">
        <w:rPr>
          <w:rFonts w:ascii="Helvetica" w:eastAsia="ＭＳ Ｐゴシック" w:hAnsi="Helvetica" w:cs="ＭＳ Ｐゴシック"/>
          <w:color w:val="000000"/>
          <w:kern w:val="0"/>
          <w:sz w:val="24"/>
        </w:rPr>
        <w:t>＠＠＠＠＠＠＠＠＠＠＠＠＠</w:t>
      </w:r>
      <w:r w:rsidRPr="005545AF">
        <w:rPr>
          <w:rFonts w:ascii="Helvetica" w:eastAsia="ＭＳ Ｐゴシック" w:hAnsi="Helvetica" w:cs="ＭＳ Ｐゴシック"/>
          <w:color w:val="000000"/>
          <w:kern w:val="0"/>
          <w:sz w:val="24"/>
        </w:rPr>
        <w:br/>
        <w:t>807-8555</w:t>
      </w:r>
      <w:r w:rsidRPr="005545AF">
        <w:rPr>
          <w:rFonts w:ascii="Helvetica" w:eastAsia="ＭＳ Ｐゴシック" w:hAnsi="Helvetica" w:cs="ＭＳ Ｐゴシック"/>
          <w:color w:val="000000"/>
          <w:kern w:val="0"/>
          <w:sz w:val="24"/>
        </w:rPr>
        <w:t xml:space="preserve">　福岡県北九州市八幡西区医生ヶ丘１－１　</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産業医科大学　産業生態科学研究所　健康開発科学研究室　大和　浩</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ダイヤルイン：</w:t>
      </w:r>
      <w:r w:rsidRPr="005545AF">
        <w:rPr>
          <w:rFonts w:ascii="Helvetica" w:eastAsia="ＭＳ Ｐゴシック" w:hAnsi="Helvetica" w:cs="ＭＳ Ｐゴシック"/>
          <w:color w:val="000000"/>
          <w:kern w:val="0"/>
          <w:sz w:val="24"/>
        </w:rPr>
        <w:t>093-691-7473</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ホームページ：</w:t>
      </w:r>
      <w:hyperlink r:id="rId10" w:history="1">
        <w:r w:rsidRPr="005545AF">
          <w:rPr>
            <w:rFonts w:ascii="Helvetica" w:eastAsia="ＭＳ Ｐゴシック" w:hAnsi="Helvetica" w:cs="ＭＳ Ｐゴシック"/>
            <w:color w:val="0000FF"/>
            <w:kern w:val="0"/>
            <w:sz w:val="24"/>
            <w:u w:val="single"/>
          </w:rPr>
          <w:t>http://www.tobacco-control.jp/</w:t>
        </w:r>
      </w:hyperlink>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３日経っても返信がない場合、リマインドメールをお願い致します。</w:t>
      </w:r>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無煙ニュース：</w:t>
      </w:r>
      <w:hyperlink r:id="rId11" w:history="1">
        <w:r w:rsidRPr="005545AF">
          <w:rPr>
            <w:rFonts w:ascii="Helvetica" w:eastAsia="ＭＳ Ｐゴシック" w:hAnsi="Helvetica" w:cs="ＭＳ Ｐゴシック"/>
            <w:color w:val="0000FF"/>
            <w:kern w:val="0"/>
            <w:sz w:val="24"/>
            <w:u w:val="single"/>
          </w:rPr>
          <w:t>https://www.mag2.com/m/0001691332</w:t>
        </w:r>
      </w:hyperlink>
      <w:r w:rsidRPr="005545AF">
        <w:rPr>
          <w:rFonts w:ascii="Helvetica" w:eastAsia="ＭＳ Ｐゴシック" w:hAnsi="Helvetica" w:cs="ＭＳ Ｐゴシック"/>
          <w:color w:val="000000"/>
          <w:kern w:val="0"/>
          <w:sz w:val="24"/>
        </w:rPr>
        <w:br/>
      </w:r>
      <w:r w:rsidRPr="005545AF">
        <w:rPr>
          <w:rFonts w:ascii="Helvetica" w:eastAsia="ＭＳ Ｐゴシック" w:hAnsi="Helvetica" w:cs="ＭＳ Ｐゴシック"/>
          <w:color w:val="000000"/>
          <w:kern w:val="0"/>
          <w:sz w:val="24"/>
        </w:rPr>
        <w:t>禁煙の教科書：</w:t>
      </w:r>
      <w:hyperlink r:id="rId12" w:history="1">
        <w:r w:rsidRPr="005545AF">
          <w:rPr>
            <w:rFonts w:ascii="Helvetica" w:eastAsia="ＭＳ Ｐゴシック" w:hAnsi="Helvetica" w:cs="ＭＳ Ｐゴシック"/>
            <w:color w:val="0000FF"/>
            <w:kern w:val="0"/>
            <w:sz w:val="24"/>
            <w:u w:val="single"/>
          </w:rPr>
          <w:t>https://workplace-kinen.t-pec.co.jp/</w:t>
        </w:r>
      </w:hyperlink>
    </w:p>
    <w:sectPr w:rsidR="005545AF" w:rsidRPr="005545AF" w:rsidSect="005545AF">
      <w:pgSz w:w="11906" w:h="16838"/>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メイリオ"/>
    <w:charset w:val="80"/>
    <w:family w:val="roman"/>
    <w:pitch w:val="variable"/>
    <w:sig w:usb0="800002E7" w:usb1="2AC7FCFF"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ＭＳ Ｐゴシック">
    <w:panose1 w:val="020B0600070205080204"/>
    <w:charset w:val="4E"/>
    <w:family w:val="auto"/>
    <w:pitch w:val="variable"/>
    <w:sig w:usb0="E00002FF" w:usb1="6AC7FDFB" w:usb2="00000012" w:usb3="00000000" w:csb0="0002009F" w:csb1="00000000"/>
  </w:font>
  <w:font w:name="ＭＳ Ｐ明朝">
    <w:panose1 w:val="02020600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altName w:val="ＭＳ ゴシック"/>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5AF"/>
    <w:rsid w:val="005545AF"/>
    <w:rsid w:val="00A04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9DBF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545AF"/>
    <w:rPr>
      <w:color w:val="0000FF"/>
      <w:u w:val="single"/>
    </w:rPr>
  </w:style>
  <w:style w:type="paragraph" w:styleId="a4">
    <w:name w:val="Balloon Text"/>
    <w:basedOn w:val="a"/>
    <w:link w:val="a5"/>
    <w:uiPriority w:val="99"/>
    <w:semiHidden/>
    <w:unhideWhenUsed/>
    <w:rsid w:val="00A043F8"/>
    <w:rPr>
      <w:rFonts w:ascii="ヒラギノ角ゴ ProN W3" w:eastAsia="ヒラギノ角ゴ ProN W3"/>
      <w:sz w:val="18"/>
      <w:szCs w:val="18"/>
    </w:rPr>
  </w:style>
  <w:style w:type="character" w:customStyle="1" w:styleId="a5">
    <w:name w:val="吹き出し (文字)"/>
    <w:basedOn w:val="a0"/>
    <w:link w:val="a4"/>
    <w:uiPriority w:val="99"/>
    <w:semiHidden/>
    <w:rsid w:val="00A043F8"/>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545AF"/>
    <w:rPr>
      <w:color w:val="0000FF"/>
      <w:u w:val="single"/>
    </w:rPr>
  </w:style>
  <w:style w:type="paragraph" w:styleId="a4">
    <w:name w:val="Balloon Text"/>
    <w:basedOn w:val="a"/>
    <w:link w:val="a5"/>
    <w:uiPriority w:val="99"/>
    <w:semiHidden/>
    <w:unhideWhenUsed/>
    <w:rsid w:val="00A043F8"/>
    <w:rPr>
      <w:rFonts w:ascii="ヒラギノ角ゴ ProN W3" w:eastAsia="ヒラギノ角ゴ ProN W3"/>
      <w:sz w:val="18"/>
      <w:szCs w:val="18"/>
    </w:rPr>
  </w:style>
  <w:style w:type="character" w:customStyle="1" w:styleId="a5">
    <w:name w:val="吹き出し (文字)"/>
    <w:basedOn w:val="a0"/>
    <w:link w:val="a4"/>
    <w:uiPriority w:val="99"/>
    <w:semiHidden/>
    <w:rsid w:val="00A043F8"/>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504875">
      <w:bodyDiv w:val="1"/>
      <w:marLeft w:val="0"/>
      <w:marRight w:val="0"/>
      <w:marTop w:val="0"/>
      <w:marBottom w:val="0"/>
      <w:divBdr>
        <w:top w:val="none" w:sz="0" w:space="0" w:color="auto"/>
        <w:left w:val="none" w:sz="0" w:space="0" w:color="auto"/>
        <w:bottom w:val="none" w:sz="0" w:space="0" w:color="auto"/>
        <w:right w:val="none" w:sz="0" w:space="0" w:color="auto"/>
      </w:divBdr>
    </w:div>
    <w:div w:id="1902444879">
      <w:bodyDiv w:val="1"/>
      <w:marLeft w:val="0"/>
      <w:marRight w:val="0"/>
      <w:marTop w:val="0"/>
      <w:marBottom w:val="0"/>
      <w:divBdr>
        <w:top w:val="none" w:sz="0" w:space="0" w:color="auto"/>
        <w:left w:val="none" w:sz="0" w:space="0" w:color="auto"/>
        <w:bottom w:val="none" w:sz="0" w:space="0" w:color="auto"/>
        <w:right w:val="none" w:sz="0" w:space="0" w:color="auto"/>
      </w:divBdr>
    </w:div>
    <w:div w:id="208367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mag2.com/m/0001691332" TargetMode="External"/><Relationship Id="rId12" Type="http://schemas.openxmlformats.org/officeDocument/2006/relationships/hyperlink" Target="https://workplace-kinen.t-pec.co.jp/"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tiff"/><Relationship Id="rId9" Type="http://schemas.openxmlformats.org/officeDocument/2006/relationships/image" Target="media/image5.jpeg"/><Relationship Id="rId10" Type="http://schemas.openxmlformats.org/officeDocument/2006/relationships/hyperlink" Target="http://www.tobacco-control.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351</Words>
  <Characters>2002</Characters>
  <Application>Microsoft Macintosh Word</Application>
  <DocSecurity>0</DocSecurity>
  <Lines>16</Lines>
  <Paragraphs>4</Paragraphs>
  <ScaleCrop>false</ScaleCrop>
  <Company/>
  <LinksUpToDate>false</LinksUpToDate>
  <CharactersWithSpaces>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yamatouoeh@outlook.jp</dc:creator>
  <cp:keywords/>
  <dc:description/>
  <cp:lastModifiedBy>大和 浩</cp:lastModifiedBy>
  <cp:revision>2</cp:revision>
  <dcterms:created xsi:type="dcterms:W3CDTF">2020-12-24T03:04:00Z</dcterms:created>
  <dcterms:modified xsi:type="dcterms:W3CDTF">2020-12-25T01:45:00Z</dcterms:modified>
</cp:coreProperties>
</file>